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A" w:rsidRDefault="00E70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0DFA" w:rsidRDefault="00E70DFA">
      <w:pPr>
        <w:pStyle w:val="ConsPlusNormal"/>
        <w:jc w:val="both"/>
        <w:outlineLvl w:val="0"/>
      </w:pPr>
    </w:p>
    <w:p w:rsidR="00E70DFA" w:rsidRDefault="00E70DFA">
      <w:pPr>
        <w:pStyle w:val="ConsPlusNormal"/>
        <w:outlineLvl w:val="0"/>
      </w:pPr>
      <w:r>
        <w:t>Зарегистрировано в Минюсте России 21 марта 2014 г. N 31683</w:t>
      </w:r>
    </w:p>
    <w:p w:rsidR="00E70DFA" w:rsidRDefault="00E70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Title"/>
        <w:jc w:val="center"/>
      </w:pPr>
      <w:r>
        <w:t>МИНИСТЕРСТВО ПРИРОДНЫХ РЕСУРСОВ И ЭКОЛОГИИ</w:t>
      </w:r>
    </w:p>
    <w:p w:rsidR="00E70DFA" w:rsidRDefault="00E70DFA">
      <w:pPr>
        <w:pStyle w:val="ConsPlusTitle"/>
        <w:jc w:val="center"/>
      </w:pPr>
      <w:r>
        <w:t>РОССИЙСКОЙ ФЕДЕРАЦИИ</w:t>
      </w:r>
    </w:p>
    <w:p w:rsidR="00E70DFA" w:rsidRDefault="00E70DFA">
      <w:pPr>
        <w:pStyle w:val="ConsPlusTitle"/>
        <w:jc w:val="center"/>
      </w:pPr>
    </w:p>
    <w:p w:rsidR="00E70DFA" w:rsidRDefault="00E70DFA">
      <w:pPr>
        <w:pStyle w:val="ConsPlusTitle"/>
        <w:jc w:val="center"/>
      </w:pPr>
      <w:r>
        <w:t>ПРИКАЗ</w:t>
      </w:r>
    </w:p>
    <w:p w:rsidR="00E70DFA" w:rsidRDefault="00E70DFA">
      <w:pPr>
        <w:pStyle w:val="ConsPlusTitle"/>
        <w:jc w:val="center"/>
      </w:pPr>
      <w:r>
        <w:t>от 30 октября 2013 г. N 464</w:t>
      </w:r>
    </w:p>
    <w:p w:rsidR="00E70DFA" w:rsidRDefault="00E70DFA">
      <w:pPr>
        <w:pStyle w:val="ConsPlusTitle"/>
        <w:jc w:val="center"/>
      </w:pPr>
    </w:p>
    <w:p w:rsidR="00E70DFA" w:rsidRDefault="00E70DFA">
      <w:pPr>
        <w:pStyle w:val="ConsPlusTitle"/>
        <w:jc w:val="center"/>
      </w:pPr>
      <w:r>
        <w:t>ОБ УТВЕРЖДЕНИИ ПЕРЕЧНЯ</w:t>
      </w:r>
    </w:p>
    <w:p w:rsidR="00E70DFA" w:rsidRDefault="00E70DFA">
      <w:pPr>
        <w:pStyle w:val="ConsPlusTitle"/>
        <w:jc w:val="center"/>
      </w:pPr>
      <w:r>
        <w:t>ВИДОВ ИНФОРМАЦИИ, СОДЕРЖАЩЕЙСЯ В ГОСУДАРСТВЕННОМ ЛЕСНОМ</w:t>
      </w:r>
    </w:p>
    <w:p w:rsidR="00E70DFA" w:rsidRDefault="00E70DFA">
      <w:pPr>
        <w:pStyle w:val="ConsPlusTitle"/>
        <w:jc w:val="center"/>
      </w:pPr>
      <w:r>
        <w:t>РЕЕСТРЕ, ПРЕДОСТАВЛЯЕМОЙ В ОБЯЗАТЕЛЬНОМ ПОРЯДКЕ,</w:t>
      </w:r>
    </w:p>
    <w:p w:rsidR="00E70DFA" w:rsidRDefault="00E70DFA">
      <w:pPr>
        <w:pStyle w:val="ConsPlusTitle"/>
        <w:jc w:val="center"/>
      </w:pPr>
      <w:r>
        <w:t>И УСЛОВИЙ ЕЕ ПРЕДОСТАВЛЕНИЯ</w:t>
      </w:r>
    </w:p>
    <w:p w:rsidR="00E70DFA" w:rsidRDefault="00E70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DFA" w:rsidRDefault="00E70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DFA" w:rsidRDefault="00E70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</w:tr>
    </w:tbl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52, (ч. I), ст. 6236; 2009, N 11, ст. 1261, N 29, ст. 3601, N 30, ст. 3735, N 52 (ч. I), ст. 6441; 2010, N 30, ст. 3998; 2011, N 1, ст. 54, N 25, ст. 3530, N 27, ст. 3880, N 29, ст. 4291, N 30 (ч. I), ст. 4590, N 48, ст. 6732, N 50, ст. 7343, 2012, N 26, ст. 3446, N 31, ст. 4322), на основании </w:t>
      </w:r>
      <w:hyperlink r:id="rId7" w:history="1">
        <w:r>
          <w:rPr>
            <w:color w:val="0000FF"/>
          </w:rPr>
          <w:t>пункта 5.2.56(33)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2012, N 28, ст. 3905), приказываю: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информации, содержащейся в государственном лесном реестре, предоставляемой в обязательном порядке, и условия ее предоставления.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20 июля 2007 г. N 190 "Об утверждении перечня видов информации, предоставляемой в обязательном порядке заинтересованным лицам, и условий ее предоставления" (зарегистрирован в Минюсте России 20 августа 2007 г., регистрационный N 10012).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right"/>
      </w:pPr>
      <w:r>
        <w:t>Министр</w:t>
      </w:r>
    </w:p>
    <w:p w:rsidR="00E70DFA" w:rsidRDefault="00E70DFA">
      <w:pPr>
        <w:pStyle w:val="ConsPlusNormal"/>
        <w:jc w:val="right"/>
      </w:pPr>
      <w:r>
        <w:t>С.Е.ДОНСКОЙ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right"/>
        <w:outlineLvl w:val="0"/>
      </w:pPr>
      <w:r>
        <w:t>Приложение</w:t>
      </w:r>
    </w:p>
    <w:p w:rsidR="00E70DFA" w:rsidRDefault="00E70DFA">
      <w:pPr>
        <w:pStyle w:val="ConsPlusNormal"/>
        <w:jc w:val="right"/>
      </w:pPr>
      <w:r>
        <w:t>к приказу Минприроды России</w:t>
      </w:r>
    </w:p>
    <w:p w:rsidR="00E70DFA" w:rsidRDefault="00E70DFA">
      <w:pPr>
        <w:pStyle w:val="ConsPlusNormal"/>
        <w:jc w:val="right"/>
      </w:pPr>
      <w:r>
        <w:t>от 30.10.2013 N 464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Title"/>
        <w:jc w:val="center"/>
      </w:pPr>
      <w:bookmarkStart w:id="0" w:name="P32"/>
      <w:bookmarkEnd w:id="0"/>
      <w:r>
        <w:t>ПЕРЕЧЕНЬ</w:t>
      </w:r>
    </w:p>
    <w:p w:rsidR="00E70DFA" w:rsidRDefault="00E70DFA">
      <w:pPr>
        <w:pStyle w:val="ConsPlusTitle"/>
        <w:jc w:val="center"/>
      </w:pPr>
      <w:r>
        <w:t>ВИДОВ ИНФОРМАЦИИ, СОДЕРЖАЩЕЙСЯ В ГОСУДАРСТВЕННОМ ЛЕСНОМ</w:t>
      </w:r>
    </w:p>
    <w:p w:rsidR="00E70DFA" w:rsidRDefault="00E70DFA">
      <w:pPr>
        <w:pStyle w:val="ConsPlusTitle"/>
        <w:jc w:val="center"/>
      </w:pPr>
      <w:r>
        <w:t>РЕЕСТРЕ, ПРЕДОСТАВЛЯЕМОЙ В ОБЯЗАТЕЛЬНОМ ПОРЯДКЕ,</w:t>
      </w:r>
    </w:p>
    <w:p w:rsidR="00E70DFA" w:rsidRDefault="00E70DFA">
      <w:pPr>
        <w:pStyle w:val="ConsPlusTitle"/>
        <w:jc w:val="center"/>
      </w:pPr>
      <w:r>
        <w:t>И УСЛОВИЯ ЕЕ ПРЕДОСТАВЛЕНИЯ</w:t>
      </w:r>
    </w:p>
    <w:p w:rsidR="00E70DFA" w:rsidRDefault="00E70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DFA" w:rsidRDefault="00E70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DFA" w:rsidRDefault="00E70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</w:tr>
    </w:tbl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ind w:firstLine="540"/>
        <w:jc w:val="both"/>
      </w:pPr>
      <w:r>
        <w:t>1. В обязательном порядке предоставляется содержащаяся в государственном лесном реестре информация: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1.1. О составе земель лесного фонда, составе земель иных категорий, на которых расположены леса.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1.2. О лесничествах, их лесных кварталах и лесотаксационных выделах: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площадь лесов лесничеств субъекта Российской Федерации;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площадь лесов участковых лесничеств в пределах лесничеств субъекта Российской Федерации;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количество лесных кварталов и лесотаксационных выделов в лесничествах, участковых лесничествах субъекта Российской Федерации.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1.3. О защитных лесах, об их категориях, об эксплуатационных лесах, о резервных лесах: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площадь лесов лесничеств субъекта Российской Федерации, расположенных на землях лесного фонда, на землях особо охраняемых природных территорий, а также землях иных категорий, на которых расположены леса, по видам целевого назначения лесов (защитные, эксплуатационные, резервные), по категориям защитных лесов и составу земель.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1.4. Об особо защитных участках лесов, о зонах с особыми условиями использования территорий: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площадь особо защитных участков лесов по их видам в пределах видов целевого назначения лесов и категорий защитных лесов с указанием перечня кварталов или выделов;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площадь зон с особыми условиями использования территорий в лесах с указанием перечня кварталов или выделов.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1.5. О лесных участках: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местоположение (наименование лесничества, наименование участкового лесничества, наименование урочища при наличии в материалах лесоустройства, номера лесных кварталов и лесотаксационных выделов), вид целевого назначения лесов, категория защитных лесов и площадь лесных участков, предоставленных в аренду, безвозмездное срочное пользование, постоянное (бессрочное) пользование;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вид разрешенного использования лесов;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сведения о государственном учете лесного участка в составе земель лесного фонда;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сведения о качественных и количественных характеристиках лесного участка.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 xml:space="preserve">1.6. О количественных, качественных и экономических характеристиках лесов и лесных </w:t>
      </w:r>
      <w:r>
        <w:lastRenderedPageBreak/>
        <w:t>ресурсов: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площадь лесов и запасы древесины в них по преобладающим породам лесных насаждений и группам возраста (по лесничеству, субъекту Российской Федерации, по видам целевого назначения лесов).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1.7. Об использовании, охране, защите, воспроизводстве лесов: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перечень видов разрешенного использования лесов по лесничеству в соответствии с лесным планом субъекта Российской Федерации и лесохозяйственными регламентами;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перечень предусмотренных лесным планом субъекта Российской Федерации, лесохозяйственными регламентами лесничеств и выполненных мероприятиях по охране и защите лесов;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перечень предусмотренных лесным планом субъекта Российской Федерации, лесохозяйственными регламентами лесничеств и выполненных мероприятиях по воспроизводству лесов и лесоразведению.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1.8. О предоставлении лесных участков гражданам, юридическим лицам: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фамилия, имя, отчество гражданина, наименование юридического лица, использующего лесной участок;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вид использования лесного участка;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вид права пользования лесным участком;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срок использования лесного участка;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местоположение лесного участка (лесничество, участковое лесничество, урочище при наличии в материалах лесоустройства, номера кварталов, номера выделов).</w:t>
      </w:r>
    </w:p>
    <w:p w:rsidR="00E70DFA" w:rsidRDefault="00E70DF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2. Предоставление информации, содержащейся в государственном лесном реестре, осуществляется в виде выписок из государственного лесного реестра (далее - выписка) по запросам любых лиц, поданным в письменной форме в уполномоченный орган государственной власти, осуществляющий ведение государственного лесного реестра, или посредством использования информационно-телекоммуникационных сетей общего пользования, включая единый портал государственных и муниципальных услуг, или иных технических средств связи, посредством обеспечения доступа к информационному ресурсу, содержащему сведения государственного лесного реестра.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В случае если запрашиваемая информация относится к информации ограниченного доступа, уполномоченный орган государственной власти запрашивает у заинтересованного лица документы, подтверждающие права лица на допуск к соответствующей информации.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 xml:space="preserve">3. Выписка предоставляется в течение пяти рабочих дней с даты поступления соответствующего заявления в уполномоченный орган государственной власти, осуществляющий ведение государственного лесного реестра, в случае предоставления выписки на бесплатной основе, и в течение пяти рабочих дней с даты предоставления к соответствующему заявлению документа, подтверждающего внесение платы за предоставление выписки, в случае </w:t>
      </w:r>
      <w:r>
        <w:lastRenderedPageBreak/>
        <w:t>предоставления выписки на платной основе &lt;1&gt;.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7 статьи 91</w:t>
        </w:r>
      </w:hyperlink>
      <w:r>
        <w:t xml:space="preserve"> Лесного кодекса Российской Федерации.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ind w:firstLine="540"/>
        <w:jc w:val="both"/>
      </w:pPr>
      <w:r>
        <w:t>В срок, установленный для предоставления выписки, уполномоченный орган государственной власти направляет заинтересованному лицу письменный мотивированный отказ в предоставлении выписки в случаях: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отсутствия в государственном лесном реестре запрашиваемой информации;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непредставления заинтересованным лицом документов, подтверждающих внесение платы за предоставление выписки из государственного лесного реестра (за исключением случаев предоставления выписок из государственного лесного реестра на безвозмездной основе);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непредставления лицом документов, подтверждающих его право на допуск к информации ограниченного доступа.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Отказ может быть обжалован заинтересованным лицом в судебном порядке &lt;1&gt;.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91</w:t>
        </w:r>
      </w:hyperlink>
      <w:r>
        <w:t xml:space="preserve"> Лесного кодекса Российской Федерации.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ind w:firstLine="540"/>
        <w:jc w:val="both"/>
      </w:pPr>
      <w:r>
        <w:t xml:space="preserve">4. Информация о государственном учете лесных участков в составе земель лесного фонда предоставляется по рекомендуемому образцу согласно </w:t>
      </w:r>
      <w:hyperlink w:anchor="P110" w:history="1">
        <w:r>
          <w:rPr>
            <w:color w:val="0000FF"/>
          </w:rPr>
          <w:t>приложению</w:t>
        </w:r>
      </w:hyperlink>
      <w:r>
        <w:t xml:space="preserve"> к настоящему Перечню видов информации, содержащейся в государственном лесном реестре, предоставляемой в обязательном порядке, и условиям ее предоставления.</w:t>
      </w:r>
    </w:p>
    <w:p w:rsidR="00E70DFA" w:rsidRDefault="00E70DFA">
      <w:pPr>
        <w:pStyle w:val="ConsPlusNormal"/>
        <w:spacing w:before="220"/>
        <w:ind w:firstLine="540"/>
        <w:jc w:val="both"/>
      </w:pPr>
      <w:r>
        <w:t>5. Выписка из государственного лесного реестра на бумажном носителе заверяется подписью должностного лица органа, осуществляющего ведение государственного лесного реестра, с указанием его фамилии и инициалов и гербовой печатью, в случае предоставления выписки на электронных носителях - с реквизитами и заверенные электронной подписью.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right"/>
        <w:outlineLvl w:val="1"/>
      </w:pPr>
      <w:r>
        <w:t>Приложение</w:t>
      </w:r>
    </w:p>
    <w:p w:rsidR="00E70DFA" w:rsidRDefault="00E70DFA">
      <w:pPr>
        <w:pStyle w:val="ConsPlusNormal"/>
        <w:jc w:val="right"/>
      </w:pPr>
      <w:r>
        <w:t>к Перечню видов информации,</w:t>
      </w:r>
    </w:p>
    <w:p w:rsidR="00E70DFA" w:rsidRDefault="00E70DFA">
      <w:pPr>
        <w:pStyle w:val="ConsPlusNormal"/>
        <w:jc w:val="right"/>
      </w:pPr>
      <w:r>
        <w:t>содержащейся в государственном</w:t>
      </w:r>
    </w:p>
    <w:p w:rsidR="00E70DFA" w:rsidRDefault="00E70DFA">
      <w:pPr>
        <w:pStyle w:val="ConsPlusNormal"/>
        <w:jc w:val="right"/>
      </w:pPr>
      <w:r>
        <w:t>лесном реестре, предоставляемой</w:t>
      </w:r>
    </w:p>
    <w:p w:rsidR="00E70DFA" w:rsidRDefault="00E70DFA">
      <w:pPr>
        <w:pStyle w:val="ConsPlusNormal"/>
        <w:jc w:val="right"/>
      </w:pPr>
      <w:r>
        <w:t>в обязательном порядке,</w:t>
      </w:r>
    </w:p>
    <w:p w:rsidR="00E70DFA" w:rsidRDefault="00E70DFA">
      <w:pPr>
        <w:pStyle w:val="ConsPlusNormal"/>
        <w:jc w:val="right"/>
      </w:pPr>
      <w:r>
        <w:t>и условиям ее предоставления</w:t>
      </w:r>
    </w:p>
    <w:p w:rsidR="00E70DFA" w:rsidRDefault="00E70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0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0DFA" w:rsidRDefault="00E70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DFA" w:rsidRDefault="00E70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DFA" w:rsidRDefault="00E70DFA"/>
        </w:tc>
      </w:tr>
    </w:tbl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right"/>
      </w:pPr>
      <w:r>
        <w:t>Рекомендуемый образец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nformat"/>
        <w:jc w:val="both"/>
      </w:pPr>
      <w:bookmarkStart w:id="1" w:name="P110"/>
      <w:bookmarkEnd w:id="1"/>
      <w:r>
        <w:t xml:space="preserve">                        Информация о лесном участке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Номер государственного учета в государственном лесном реестре _____________</w:t>
      </w:r>
    </w:p>
    <w:p w:rsidR="00E70DFA" w:rsidRDefault="00E70DFA">
      <w:pPr>
        <w:pStyle w:val="ConsPlusNonformat"/>
        <w:jc w:val="both"/>
      </w:pPr>
      <w:r>
        <w:t>Кадастровый номер (при наличии) ___________________________________________</w:t>
      </w:r>
    </w:p>
    <w:p w:rsidR="00E70DFA" w:rsidRDefault="00E70DFA">
      <w:pPr>
        <w:pStyle w:val="ConsPlusNonformat"/>
        <w:jc w:val="both"/>
      </w:pPr>
      <w:r>
        <w:lastRenderedPageBreak/>
        <w:t>Условный номер (при наличии) ______________________________________________</w:t>
      </w:r>
    </w:p>
    <w:p w:rsidR="00E70DFA" w:rsidRDefault="00E70DFA">
      <w:pPr>
        <w:pStyle w:val="ConsPlusNonformat"/>
        <w:jc w:val="both"/>
      </w:pPr>
      <w:r>
        <w:t>Предыдущий кадастровый (условный) номер ___________________________________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 xml:space="preserve">                              ЛЕСНОЙ УЧАСТОК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Адрес (местоположение) 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                         (указывается субъект Российской Федерации,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   муниципальное образование, лесничество, квартал и (или) выдел)</w:t>
      </w:r>
    </w:p>
    <w:p w:rsidR="00E70DFA" w:rsidRDefault="00E70DFA">
      <w:pPr>
        <w:pStyle w:val="ConsPlusNonformat"/>
        <w:jc w:val="both"/>
      </w:pPr>
      <w:proofErr w:type="gramStart"/>
      <w:r>
        <w:t>Наименование  (</w:t>
      </w:r>
      <w:proofErr w:type="gramEnd"/>
      <w:r>
        <w:t>реквизиты)   юридического   лица,   фамилия,  имя,  отчество</w:t>
      </w:r>
    </w:p>
    <w:p w:rsidR="00E70DFA" w:rsidRDefault="00E70DFA">
      <w:pPr>
        <w:pStyle w:val="ConsPlusNonformat"/>
        <w:jc w:val="both"/>
      </w:pPr>
      <w:r>
        <w:t>физического лица, местонахождение (регистрация) правообладателя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>Назначение лесного участка (вид(ы) использования) _________________________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>Площадь, га _______________________________________________________________</w:t>
      </w:r>
    </w:p>
    <w:p w:rsidR="00E70DFA" w:rsidRDefault="00E70DFA">
      <w:pPr>
        <w:pStyle w:val="ConsPlusNonformat"/>
        <w:jc w:val="both"/>
      </w:pPr>
      <w:r>
        <w:t>Документы - основания пользования лесным участком _________________________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(договор аренды лесного участка, реквизиты договора, срок пользования,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документы, подтверждающие право постоянного (бессрочного) пользования</w:t>
      </w: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лесным участком, документы, подтверждающие право безвозмездного срочного</w:t>
      </w:r>
    </w:p>
    <w:p w:rsidR="00E70DFA" w:rsidRDefault="00E70DFA">
      <w:pPr>
        <w:pStyle w:val="ConsPlusNonformat"/>
        <w:jc w:val="both"/>
      </w:pPr>
      <w:r>
        <w:t xml:space="preserve">                       пользования лесным участком)</w:t>
      </w:r>
    </w:p>
    <w:p w:rsidR="00E70DFA" w:rsidRDefault="00E70DFA">
      <w:pPr>
        <w:pStyle w:val="ConsPlusNonformat"/>
        <w:jc w:val="both"/>
      </w:pPr>
      <w:r>
        <w:t>Особые отметки 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             (сведения об обременениях лесных участков, об ограничении</w:t>
      </w:r>
    </w:p>
    <w:p w:rsidR="00E70DFA" w:rsidRDefault="00E70DFA">
      <w:pPr>
        <w:pStyle w:val="ConsPlusNonformat"/>
        <w:jc w:val="both"/>
      </w:pPr>
      <w:r>
        <w:t xml:space="preserve">                                   использования лесов)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Должностное лицо органа,</w:t>
      </w:r>
    </w:p>
    <w:p w:rsidR="00E70DFA" w:rsidRDefault="00E70DFA">
      <w:pPr>
        <w:pStyle w:val="ConsPlusNonformat"/>
        <w:jc w:val="both"/>
      </w:pPr>
      <w:r>
        <w:t>осуществляющего ведение</w:t>
      </w:r>
    </w:p>
    <w:p w:rsidR="00E70DFA" w:rsidRDefault="00E70DFA">
      <w:pPr>
        <w:pStyle w:val="ConsPlusNonformat"/>
        <w:jc w:val="both"/>
      </w:pPr>
      <w:r>
        <w:t>государственного лесного</w:t>
      </w:r>
    </w:p>
    <w:p w:rsidR="00E70DFA" w:rsidRDefault="00E70DFA">
      <w:pPr>
        <w:pStyle w:val="ConsPlusNonformat"/>
        <w:jc w:val="both"/>
      </w:pPr>
      <w:r>
        <w:t>реестра _____________________ Дата ______________ Подпись _________________</w:t>
      </w:r>
    </w:p>
    <w:p w:rsidR="00E70DFA" w:rsidRDefault="00E70DFA">
      <w:pPr>
        <w:pStyle w:val="ConsPlusNonformat"/>
        <w:jc w:val="both"/>
      </w:pPr>
      <w:r>
        <w:t xml:space="preserve">             (Ф.И.О.)                                           М.П.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 xml:space="preserve">            Карта-схема расположения и границы лесного участка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___________________________________________________________________________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      (субъект Российской Федерации, муниципальное образование)</w:t>
      </w:r>
    </w:p>
    <w:p w:rsidR="00E70DFA" w:rsidRDefault="00E70DFA">
      <w:pPr>
        <w:pStyle w:val="ConsPlusNonformat"/>
        <w:jc w:val="both"/>
      </w:pPr>
      <w:r>
        <w:t>Лесничество _______________________________________________________________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                                   (название)</w:t>
      </w:r>
    </w:p>
    <w:p w:rsidR="00E70DFA" w:rsidRDefault="00E70DFA">
      <w:pPr>
        <w:pStyle w:val="ConsPlusNonformat"/>
        <w:jc w:val="both"/>
      </w:pPr>
      <w:r>
        <w:t>Участковое лесничество ____________________________________________________</w:t>
      </w:r>
    </w:p>
    <w:p w:rsidR="00E70DFA" w:rsidRDefault="00E70DFA">
      <w:pPr>
        <w:pStyle w:val="ConsPlusNonformat"/>
        <w:jc w:val="both"/>
      </w:pPr>
      <w:r>
        <w:t xml:space="preserve">                                      (название)</w:t>
      </w:r>
    </w:p>
    <w:p w:rsidR="00E70DFA" w:rsidRDefault="00E70DFA">
      <w:pPr>
        <w:pStyle w:val="ConsPlusNonformat"/>
        <w:jc w:val="both"/>
      </w:pPr>
      <w:r>
        <w:t xml:space="preserve">Масштаб </w:t>
      </w:r>
      <w:hyperlink w:anchor="P179" w:history="1">
        <w:r>
          <w:rPr>
            <w:color w:val="0000FF"/>
          </w:rPr>
          <w:t>&lt;1&gt;</w:t>
        </w:r>
      </w:hyperlink>
      <w:r>
        <w:t xml:space="preserve"> __________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DFA" w:rsidRDefault="00E70DFA">
      <w:pPr>
        <w:pStyle w:val="ConsPlusNonformat"/>
        <w:jc w:val="both"/>
      </w:pPr>
      <w:r>
        <w:t>│                                                                         │</w:t>
      </w:r>
    </w:p>
    <w:p w:rsidR="00E70DFA" w:rsidRDefault="00E70DFA">
      <w:pPr>
        <w:pStyle w:val="ConsPlusNonformat"/>
        <w:jc w:val="both"/>
      </w:pPr>
      <w:r>
        <w:t>│                                                                         │</w:t>
      </w:r>
    </w:p>
    <w:p w:rsidR="00E70DFA" w:rsidRDefault="00E70DFA">
      <w:pPr>
        <w:pStyle w:val="ConsPlusNonformat"/>
        <w:jc w:val="both"/>
      </w:pPr>
      <w:r>
        <w:t>│                                                                         │</w:t>
      </w:r>
    </w:p>
    <w:p w:rsidR="00E70DFA" w:rsidRDefault="00E70DFA">
      <w:pPr>
        <w:pStyle w:val="ConsPlusNonformat"/>
        <w:jc w:val="both"/>
      </w:pPr>
      <w:r>
        <w:t>│                                                                         │</w:t>
      </w:r>
    </w:p>
    <w:p w:rsidR="00E70DFA" w:rsidRDefault="00E70DFA">
      <w:pPr>
        <w:pStyle w:val="ConsPlusNonformat"/>
        <w:jc w:val="both"/>
      </w:pPr>
      <w:r>
        <w:t>│                                                                         │</w:t>
      </w:r>
    </w:p>
    <w:p w:rsidR="00E70DFA" w:rsidRDefault="00E70DF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Условные обозначения:</w:t>
      </w:r>
    </w:p>
    <w:p w:rsidR="00E70DFA" w:rsidRDefault="00E70DFA">
      <w:pPr>
        <w:pStyle w:val="ConsPlusNonformat"/>
        <w:jc w:val="both"/>
      </w:pPr>
    </w:p>
    <w:p w:rsidR="00E70DFA" w:rsidRDefault="00E70DFA">
      <w:pPr>
        <w:pStyle w:val="ConsPlusNonformat"/>
        <w:jc w:val="both"/>
      </w:pPr>
      <w:r>
        <w:t>Должностное лицо органа,</w:t>
      </w:r>
    </w:p>
    <w:p w:rsidR="00E70DFA" w:rsidRDefault="00E70DFA">
      <w:pPr>
        <w:pStyle w:val="ConsPlusNonformat"/>
        <w:jc w:val="both"/>
      </w:pPr>
      <w:r>
        <w:t>осуществляющего ведение</w:t>
      </w:r>
    </w:p>
    <w:p w:rsidR="00E70DFA" w:rsidRDefault="00E70DFA">
      <w:pPr>
        <w:pStyle w:val="ConsPlusNonformat"/>
        <w:jc w:val="both"/>
      </w:pPr>
      <w:r>
        <w:t>государственного лесного</w:t>
      </w:r>
    </w:p>
    <w:p w:rsidR="00E70DFA" w:rsidRDefault="00E70DFA">
      <w:pPr>
        <w:pStyle w:val="ConsPlusNonformat"/>
        <w:jc w:val="both"/>
      </w:pPr>
      <w:r>
        <w:t>реестра _____________________ Дата ______________ Подпись _________________</w:t>
      </w:r>
    </w:p>
    <w:p w:rsidR="00E70DFA" w:rsidRDefault="00E70DFA">
      <w:pPr>
        <w:pStyle w:val="ConsPlusNonformat"/>
        <w:jc w:val="both"/>
      </w:pPr>
      <w:r>
        <w:t xml:space="preserve">             (Ф.И.О.)</w:t>
      </w:r>
    </w:p>
    <w:p w:rsidR="00E70DFA" w:rsidRDefault="00E70DFA">
      <w:pPr>
        <w:pStyle w:val="ConsPlusNonformat"/>
        <w:jc w:val="both"/>
      </w:pPr>
      <w:r>
        <w:t xml:space="preserve">                                      М.П.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70DFA" w:rsidRDefault="00E70DFA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&lt;1&gt; Для вычерчивания карты-схемы расположения лесного участка используются фрагменты картографических материалов лесоустройства: планшеты масштабом М 1:10000, планы лесных насаждений масштабом М 1:25000, карты-схемы лесничества масштабом М 1:100000.</w:t>
      </w: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jc w:val="both"/>
      </w:pPr>
    </w:p>
    <w:p w:rsidR="00E70DFA" w:rsidRDefault="00E70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EF6" w:rsidRDefault="00963EF6">
      <w:bookmarkStart w:id="3" w:name="_GoBack"/>
      <w:bookmarkEnd w:id="3"/>
    </w:p>
    <w:sectPr w:rsidR="00963EF6" w:rsidSect="00D5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A"/>
    <w:rsid w:val="00001E34"/>
    <w:rsid w:val="000351D5"/>
    <w:rsid w:val="0016591E"/>
    <w:rsid w:val="002F3C30"/>
    <w:rsid w:val="002F4747"/>
    <w:rsid w:val="00350E1F"/>
    <w:rsid w:val="003D4E6B"/>
    <w:rsid w:val="005F182D"/>
    <w:rsid w:val="0064153F"/>
    <w:rsid w:val="006669FD"/>
    <w:rsid w:val="006F19F6"/>
    <w:rsid w:val="007462E3"/>
    <w:rsid w:val="007B5F32"/>
    <w:rsid w:val="00830435"/>
    <w:rsid w:val="008548DE"/>
    <w:rsid w:val="008E7022"/>
    <w:rsid w:val="008F0043"/>
    <w:rsid w:val="00935182"/>
    <w:rsid w:val="0095105C"/>
    <w:rsid w:val="00963EF6"/>
    <w:rsid w:val="00974130"/>
    <w:rsid w:val="00A400CC"/>
    <w:rsid w:val="00B67337"/>
    <w:rsid w:val="00D30066"/>
    <w:rsid w:val="00E70DFA"/>
    <w:rsid w:val="00EC16FF"/>
    <w:rsid w:val="00EC5CB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56FB-D9B3-4175-B55E-A6DED34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B54ECC40D7234ADF3E171ED6D05AEB30CB9895D45929D37A644A22A2BFAF3CEBB88C4E9C1C4606A3600A7WD5DL" TargetMode="External"/><Relationship Id="rId13" Type="http://schemas.openxmlformats.org/officeDocument/2006/relationships/hyperlink" Target="consultantplus://offline/ref=C71B54ECC40D7234ADF3E171ED6D05AEB70ABC85594ACF973FFF48A02D24A5F6C9AA88C5EBDFC469703F54F49885E2C4BA44161669FE15A9WC5DL" TargetMode="External"/><Relationship Id="rId18" Type="http://schemas.openxmlformats.org/officeDocument/2006/relationships/hyperlink" Target="consultantplus://offline/ref=C71B54ECC40D7234ADF3E171ED6D05AEB70ABC85594ACF973FFF48A02D24A5F6C9AA88C5EBDFC4697C3F54F49885E2C4BA44161669FE15A9WC5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1B54ECC40D7234ADF3E171ED6D05AEB704B580574ACF973FFF48A02D24A5F6C9AA88C5EBDFC26A733F54F49885E2C4BA44161669FE15A9WC5DL" TargetMode="External"/><Relationship Id="rId7" Type="http://schemas.openxmlformats.org/officeDocument/2006/relationships/hyperlink" Target="consultantplus://offline/ref=C71B54ECC40D7234ADF3E171ED6D05AEB70BBE895F46CF973FFF48A02D24A5F6C9AA88C5EADCCF3C257055A8DCD2F1C4B044141E75WF5DL" TargetMode="External"/><Relationship Id="rId12" Type="http://schemas.openxmlformats.org/officeDocument/2006/relationships/hyperlink" Target="consultantplus://offline/ref=C71B54ECC40D7234ADF3E171ED6D05AEB70ABC85594ACF973FFF48A02D24A5F6C9AA88C5EBDFC469773F54F49885E2C4BA44161669FE15A9WC5DL" TargetMode="External"/><Relationship Id="rId17" Type="http://schemas.openxmlformats.org/officeDocument/2006/relationships/hyperlink" Target="consultantplus://offline/ref=C71B54ECC40D7234ADF3E171ED6D05AEB70ABC85594ACF973FFF48A02D24A5F6C9AA88C5EBDFC469733F54F49885E2C4BA44161669FE15A9WC5D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1B54ECC40D7234ADF3E171ED6D05AEB70ABC85594ACF973FFF48A02D24A5F6C9AA88C5EBDFC469733F54F49885E2C4BA44161669FE15A9WC5DL" TargetMode="External"/><Relationship Id="rId20" Type="http://schemas.openxmlformats.org/officeDocument/2006/relationships/hyperlink" Target="consultantplus://offline/ref=C71B54ECC40D7234ADF3E171ED6D05AEB70ABC85594ACF973FFF48A02D24A5F6C9AA88C5EBDFC4697D3F54F49885E2C4BA44161669FE15A9WC5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B54ECC40D7234ADF3E171ED6D05AEB704B580574ACF973FFF48A02D24A5F6C9AA88C5EBDFCD61773F54F49885E2C4BA44161669FE15A9WC5DL" TargetMode="External"/><Relationship Id="rId11" Type="http://schemas.openxmlformats.org/officeDocument/2006/relationships/hyperlink" Target="consultantplus://offline/ref=C71B54ECC40D7234ADF3E171ED6D05AEB70ABC85594ACF973FFF48A02D24A5F6C9AA88C5EBDFC469773F54F49885E2C4BA44161669FE15A9WC5D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71B54ECC40D7234ADF3E171ED6D05AEB70ABC85594ACF973FFF48A02D24A5F6C9AA88C5EBDFC469743F54F49885E2C4BA44161669FE15A9WC5DL" TargetMode="External"/><Relationship Id="rId15" Type="http://schemas.openxmlformats.org/officeDocument/2006/relationships/hyperlink" Target="consultantplus://offline/ref=C71B54ECC40D7234ADF3E171ED6D05AEB70ABC85594ACF973FFF48A02D24A5F6C9AA88C5EBDFC469723F54F49885E2C4BA44161669FE15A9WC5DL" TargetMode="External"/><Relationship Id="rId23" Type="http://schemas.openxmlformats.org/officeDocument/2006/relationships/hyperlink" Target="consultantplus://offline/ref=C71B54ECC40D7234ADF3E171ED6D05AEB70ABC85594ACF973FFF48A02D24A5F6C9AA88C5EBDFC46A743F54F49885E2C4BA44161669FE15A9WC5DL" TargetMode="External"/><Relationship Id="rId10" Type="http://schemas.openxmlformats.org/officeDocument/2006/relationships/hyperlink" Target="consultantplus://offline/ref=C71B54ECC40D7234ADF3E171ED6D05AEB70ABC85594ACF973FFF48A02D24A5F6C9AA88C5EBDFC469763F54F49885E2C4BA44161669FE15A9WC5DL" TargetMode="External"/><Relationship Id="rId19" Type="http://schemas.openxmlformats.org/officeDocument/2006/relationships/hyperlink" Target="consultantplus://offline/ref=C71B54ECC40D7234ADF3E171ED6D05AEB70ABC85594ACF973FFF48A02D24A5F6C9AA88C5EBDFC4697C3F54F49885E2C4BA44161669FE15A9WC5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1B54ECC40D7234ADF3E171ED6D05AEB70ABC85594ACF973FFF48A02D24A5F6C9AA88C5EBDFC469743F54F49885E2C4BA44161669FE15A9WC5DL" TargetMode="External"/><Relationship Id="rId14" Type="http://schemas.openxmlformats.org/officeDocument/2006/relationships/hyperlink" Target="consultantplus://offline/ref=C71B54ECC40D7234ADF3E171ED6D05AEB70ABC85594ACF973FFF48A02D24A5F6C9AA88C5EBDFC469713F54F49885E2C4BA44161669FE15A9WC5DL" TargetMode="External"/><Relationship Id="rId22" Type="http://schemas.openxmlformats.org/officeDocument/2006/relationships/hyperlink" Target="consultantplus://offline/ref=C71B54ECC40D7234ADF3E171ED6D05AEB704B580574ACF973FFF48A02D24A5F6C9AA88C5EBDFC26A723F54F49885E2C4BA44161669FE15A9WC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2021-08-02T11:57:00Z</dcterms:created>
  <dcterms:modified xsi:type="dcterms:W3CDTF">2021-08-02T11:57:00Z</dcterms:modified>
</cp:coreProperties>
</file>