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43165" w14:textId="77777777" w:rsidR="00EB53B6" w:rsidRDefault="00EB53B6" w:rsidP="00EB53B6">
      <w:pPr>
        <w:pStyle w:val="4"/>
        <w:suppressAutoHyphens/>
        <w:spacing w:before="0" w:line="360" w:lineRule="atLeas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</w:pPr>
      <w:r w:rsidRPr="00EB53B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Министерство природных ресурсов, лесного хозяйства и экологии Новгородской области сообщает о проведении в 2022 году </w:t>
      </w:r>
      <w:r w:rsidRPr="00EB53B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 xml:space="preserve">аукциона в электронной форме </w:t>
      </w:r>
      <w:r w:rsidR="0004510D" w:rsidRPr="0004510D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>на право пользования месторождением «Домнина Гора», расположенном в Демянском муниципальном районе Новгородской области, с целью разведки и добычи песка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 xml:space="preserve"> (далее – аукцион</w:t>
      </w:r>
      <w:r w:rsidR="00DD4D5D" w:rsidRPr="00DD4D5D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 xml:space="preserve"> </w:t>
      </w:r>
      <w:r w:rsidR="00DD4D5D" w:rsidRPr="00EB53B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 xml:space="preserve">на право пользования </w:t>
      </w:r>
      <w:r w:rsidR="0004510D" w:rsidRPr="0004510D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>месторождением «Домнина Гора»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).</w:t>
      </w:r>
    </w:p>
    <w:p w14:paraId="62E7CFE6" w14:textId="77777777" w:rsidR="00EB53B6" w:rsidRDefault="00EB53B6" w:rsidP="00EB53B6">
      <w:pPr>
        <w:rPr>
          <w:lang w:eastAsia="ru-RU"/>
        </w:rPr>
      </w:pPr>
    </w:p>
    <w:p w14:paraId="721F8D15" w14:textId="2C83DB39" w:rsidR="00EB53B6" w:rsidRDefault="00EB53B6" w:rsidP="00EB53B6">
      <w:pPr>
        <w:spacing w:line="360" w:lineRule="atLeast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EB53B6">
        <w:rPr>
          <w:rFonts w:ascii="Times New Roman" w:hAnsi="Times New Roman" w:cs="Times New Roman"/>
          <w:sz w:val="28"/>
          <w:szCs w:val="28"/>
          <w:lang w:eastAsia="ru-RU"/>
        </w:rPr>
        <w:t>Аукцион</w:t>
      </w:r>
      <w:r w:rsidR="00DD4D5D" w:rsidRPr="00DD4D5D">
        <w:t xml:space="preserve"> </w:t>
      </w:r>
      <w:r w:rsidR="00DD4D5D" w:rsidRPr="00DD4D5D">
        <w:rPr>
          <w:rFonts w:ascii="Times New Roman" w:hAnsi="Times New Roman" w:cs="Times New Roman"/>
          <w:sz w:val="28"/>
          <w:szCs w:val="28"/>
          <w:lang w:eastAsia="ru-RU"/>
        </w:rPr>
        <w:t xml:space="preserve">на право пользования </w:t>
      </w:r>
      <w:r w:rsidR="0004510D" w:rsidRPr="0004510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месторождением «</w:t>
      </w:r>
      <w:r w:rsidR="0004510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Домнина Гора», </w:t>
      </w:r>
      <w:r w:rsidRPr="00EB53B6">
        <w:rPr>
          <w:rFonts w:ascii="Times New Roman" w:hAnsi="Times New Roman" w:cs="Times New Roman"/>
          <w:sz w:val="28"/>
          <w:szCs w:val="28"/>
          <w:lang w:eastAsia="ru-RU"/>
        </w:rPr>
        <w:t xml:space="preserve">состоится в 11 часов 00 минут (по Московскому </w:t>
      </w:r>
      <w:r w:rsidRPr="0083295E">
        <w:rPr>
          <w:rFonts w:ascii="Times New Roman" w:hAnsi="Times New Roman" w:cs="Times New Roman"/>
          <w:sz w:val="28"/>
          <w:szCs w:val="28"/>
          <w:lang w:eastAsia="ru-RU"/>
        </w:rPr>
        <w:t xml:space="preserve">времени) </w:t>
      </w:r>
      <w:r w:rsidR="0083295E" w:rsidRPr="0083295E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Pr="008329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295E" w:rsidRPr="0083295E">
        <w:rPr>
          <w:rFonts w:ascii="Times New Roman" w:hAnsi="Times New Roman" w:cs="Times New Roman"/>
          <w:sz w:val="28"/>
          <w:szCs w:val="28"/>
          <w:lang w:eastAsia="ru-RU"/>
        </w:rPr>
        <w:t>мая</w:t>
      </w:r>
      <w:r w:rsidRPr="0083295E">
        <w:rPr>
          <w:rFonts w:ascii="Times New Roman" w:hAnsi="Times New Roman" w:cs="Times New Roman"/>
          <w:sz w:val="28"/>
          <w:szCs w:val="28"/>
          <w:lang w:eastAsia="ru-RU"/>
        </w:rPr>
        <w:t xml:space="preserve"> 2022 года на электронной площадке: </w:t>
      </w:r>
      <w:hyperlink r:id="rId5" w:history="1">
        <w:r w:rsidRPr="0083295E">
          <w:rPr>
            <w:rFonts w:ascii="Times New Roman" w:hAnsi="Times New Roman" w:cs="Times New Roman"/>
            <w:spacing w:val="4"/>
            <w:sz w:val="28"/>
            <w:szCs w:val="28"/>
          </w:rPr>
          <w:t>https://etpgpb.ru/</w:t>
        </w:r>
      </w:hyperlink>
      <w:r w:rsidRPr="0083295E">
        <w:rPr>
          <w:rFonts w:ascii="Times New Roman" w:hAnsi="Times New Roman" w:cs="Times New Roman"/>
          <w:spacing w:val="4"/>
          <w:sz w:val="28"/>
          <w:szCs w:val="28"/>
        </w:rPr>
        <w:t>.</w:t>
      </w:r>
      <w:bookmarkStart w:id="0" w:name="_GoBack"/>
      <w:bookmarkEnd w:id="0"/>
    </w:p>
    <w:p w14:paraId="3F74595D" w14:textId="77777777" w:rsidR="00EB53B6" w:rsidRDefault="00EB53B6" w:rsidP="00D31328">
      <w:pPr>
        <w:spacing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Срок представления заявок и приложений к ним истекает в </w:t>
      </w:r>
      <w:r w:rsidR="00D31328">
        <w:rPr>
          <w:rFonts w:ascii="Times New Roman" w:hAnsi="Times New Roman" w:cs="Times New Roman"/>
          <w:spacing w:val="4"/>
          <w:sz w:val="28"/>
          <w:szCs w:val="28"/>
        </w:rPr>
        <w:t xml:space="preserve">11 часов 00 минут </w:t>
      </w:r>
      <w:r w:rsidR="00D31328" w:rsidRPr="00EB53B6">
        <w:rPr>
          <w:rFonts w:ascii="Times New Roman" w:hAnsi="Times New Roman" w:cs="Times New Roman"/>
          <w:sz w:val="28"/>
          <w:szCs w:val="28"/>
          <w:lang w:eastAsia="ru-RU"/>
        </w:rPr>
        <w:t>(по Московскому времени)</w:t>
      </w:r>
      <w:r w:rsidR="00D313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510D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D31328">
        <w:rPr>
          <w:rFonts w:ascii="Times New Roman" w:hAnsi="Times New Roman" w:cs="Times New Roman"/>
          <w:sz w:val="28"/>
          <w:szCs w:val="28"/>
          <w:lang w:eastAsia="ru-RU"/>
        </w:rPr>
        <w:t xml:space="preserve"> мая 2022 года.</w:t>
      </w:r>
    </w:p>
    <w:p w14:paraId="6D950CA4" w14:textId="77777777" w:rsidR="00DD4D5D" w:rsidRPr="00DD4D5D" w:rsidRDefault="00DD4D5D" w:rsidP="00D31328">
      <w:pPr>
        <w:spacing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Аукционная документация, условия и порядок проведения в 2022 году а</w:t>
      </w:r>
      <w:r w:rsidRPr="00EB53B6">
        <w:rPr>
          <w:rFonts w:ascii="Times New Roman" w:hAnsi="Times New Roman" w:cs="Times New Roman"/>
          <w:sz w:val="28"/>
          <w:szCs w:val="28"/>
          <w:lang w:eastAsia="ru-RU"/>
        </w:rPr>
        <w:t>укцион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D4D5D">
        <w:t xml:space="preserve"> </w:t>
      </w:r>
      <w:r w:rsidRPr="00DD4D5D">
        <w:rPr>
          <w:rFonts w:ascii="Times New Roman" w:hAnsi="Times New Roman" w:cs="Times New Roman"/>
          <w:sz w:val="28"/>
          <w:szCs w:val="28"/>
          <w:lang w:eastAsia="ru-RU"/>
        </w:rPr>
        <w:t xml:space="preserve">на право пользования </w:t>
      </w:r>
      <w:r w:rsidR="0004510D" w:rsidRPr="0004510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месторождением «Домнина Гора»</w:t>
      </w:r>
      <w:r w:rsidR="00636303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размещена:</w:t>
      </w:r>
    </w:p>
    <w:p w14:paraId="0A12D0D7" w14:textId="77777777" w:rsidR="00DD4D5D" w:rsidRDefault="00636303" w:rsidP="00636303">
      <w:pPr>
        <w:spacing w:before="120" w:after="120" w:line="360" w:lineRule="atLeast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D4D5D" w:rsidRPr="00DD4D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DD4D5D" w:rsidRPr="00DD4D5D">
        <w:rPr>
          <w:rFonts w:ascii="Times New Roman" w:hAnsi="Times New Roman" w:cs="Times New Roman"/>
          <w:sz w:val="28"/>
          <w:szCs w:val="28"/>
          <w:lang w:eastAsia="ru-RU"/>
        </w:rPr>
        <w:t xml:space="preserve">сайте электронной площадки </w:t>
      </w:r>
      <w:hyperlink r:id="rId6" w:history="1">
        <w:r w:rsidR="00DD4D5D" w:rsidRPr="00DD4D5D">
          <w:rPr>
            <w:rFonts w:ascii="Times New Roman" w:hAnsi="Times New Roman" w:cs="Times New Roman"/>
            <w:spacing w:val="4"/>
            <w:sz w:val="28"/>
            <w:szCs w:val="28"/>
          </w:rPr>
          <w:t>https://etpgpb.ru/</w:t>
        </w:r>
      </w:hyperlink>
      <w:r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14:paraId="0EE272E5" w14:textId="77777777" w:rsidR="00636303" w:rsidRPr="00636303" w:rsidRDefault="00636303" w:rsidP="00636303">
      <w:pPr>
        <w:spacing w:before="120" w:after="120" w:line="360" w:lineRule="atLeast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- на официальном сайте Российской Федерации в информационно 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7" w:history="1">
        <w:r w:rsidRPr="00636303">
          <w:rPr>
            <w:rStyle w:val="a3"/>
            <w:rFonts w:ascii="Times New Roman" w:hAnsi="Times New Roman" w:cs="Times New Roman"/>
            <w:color w:val="auto"/>
            <w:spacing w:val="4"/>
            <w:sz w:val="28"/>
            <w:szCs w:val="28"/>
            <w:u w:val="none"/>
            <w:lang w:val="en-US"/>
          </w:rPr>
          <w:t>https</w:t>
        </w:r>
        <w:r w:rsidRPr="00636303">
          <w:rPr>
            <w:rStyle w:val="a3"/>
            <w:rFonts w:ascii="Times New Roman" w:hAnsi="Times New Roman" w:cs="Times New Roman"/>
            <w:color w:val="auto"/>
            <w:spacing w:val="4"/>
            <w:sz w:val="28"/>
            <w:szCs w:val="28"/>
            <w:u w:val="none"/>
          </w:rPr>
          <w:t>://</w:t>
        </w:r>
        <w:proofErr w:type="spellStart"/>
        <w:r w:rsidRPr="00636303">
          <w:rPr>
            <w:rStyle w:val="a3"/>
            <w:rFonts w:ascii="Times New Roman" w:hAnsi="Times New Roman" w:cs="Times New Roman"/>
            <w:color w:val="auto"/>
            <w:spacing w:val="4"/>
            <w:sz w:val="28"/>
            <w:szCs w:val="28"/>
            <w:u w:val="none"/>
            <w:lang w:val="en-US"/>
          </w:rPr>
          <w:t>torgi</w:t>
        </w:r>
        <w:proofErr w:type="spellEnd"/>
        <w:r w:rsidRPr="00636303">
          <w:rPr>
            <w:rStyle w:val="a3"/>
            <w:rFonts w:ascii="Times New Roman" w:hAnsi="Times New Roman" w:cs="Times New Roman"/>
            <w:color w:val="auto"/>
            <w:spacing w:val="4"/>
            <w:sz w:val="28"/>
            <w:szCs w:val="28"/>
            <w:u w:val="none"/>
          </w:rPr>
          <w:t>.</w:t>
        </w:r>
        <w:proofErr w:type="spellStart"/>
        <w:r w:rsidRPr="00636303">
          <w:rPr>
            <w:rStyle w:val="a3"/>
            <w:rFonts w:ascii="Times New Roman" w:hAnsi="Times New Roman" w:cs="Times New Roman"/>
            <w:color w:val="auto"/>
            <w:spacing w:val="4"/>
            <w:sz w:val="28"/>
            <w:szCs w:val="28"/>
            <w:u w:val="none"/>
            <w:lang w:val="en-US"/>
          </w:rPr>
          <w:t>gov</w:t>
        </w:r>
        <w:proofErr w:type="spellEnd"/>
        <w:r w:rsidRPr="00636303">
          <w:rPr>
            <w:rStyle w:val="a3"/>
            <w:rFonts w:ascii="Times New Roman" w:hAnsi="Times New Roman" w:cs="Times New Roman"/>
            <w:color w:val="auto"/>
            <w:spacing w:val="4"/>
            <w:sz w:val="28"/>
            <w:szCs w:val="28"/>
            <w:u w:val="none"/>
          </w:rPr>
          <w:t>.</w:t>
        </w:r>
        <w:proofErr w:type="spellStart"/>
        <w:r w:rsidRPr="00636303">
          <w:rPr>
            <w:rStyle w:val="a3"/>
            <w:rFonts w:ascii="Times New Roman" w:hAnsi="Times New Roman" w:cs="Times New Roman"/>
            <w:color w:val="auto"/>
            <w:spacing w:val="4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36303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14:paraId="205E63CE" w14:textId="77777777" w:rsidR="00636303" w:rsidRPr="00636303" w:rsidRDefault="00636303" w:rsidP="00636303">
      <w:pPr>
        <w:spacing w:before="120" w:after="12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- на официальном </w:t>
      </w:r>
      <w:r w:rsidRPr="006363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сайте министерства природных ресурсов, лесного хозяйства и экологии Новгородской области в </w:t>
      </w:r>
      <w:r w:rsidRPr="00636303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информационно-телекоммуникационной сети «Интернет» </w:t>
      </w:r>
      <w:proofErr w:type="spellStart"/>
      <w:r w:rsidRPr="00636303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www</w:t>
      </w:r>
      <w:proofErr w:type="spellEnd"/>
      <w:r w:rsidRPr="00636303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.</w:t>
      </w:r>
      <w:hyperlink r:id="rId8" w:history="1">
        <w:proofErr w:type="spellStart"/>
        <w:r w:rsidRPr="00636303">
          <w:rPr>
            <w:rFonts w:ascii="Times New Roman" w:eastAsia="Times New Roman" w:hAnsi="Times New Roman" w:cs="Times New Roman"/>
            <w:spacing w:val="-4"/>
            <w:sz w:val="28"/>
            <w:szCs w:val="28"/>
            <w:lang w:val="en-US" w:eastAsia="ar-SA"/>
          </w:rPr>
          <w:t>leskom</w:t>
        </w:r>
        <w:proofErr w:type="spellEnd"/>
        <w:r w:rsidRPr="00636303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ar-SA"/>
          </w:rPr>
          <w:t>.</w:t>
        </w:r>
        <w:proofErr w:type="spellStart"/>
        <w:r w:rsidRPr="00636303">
          <w:rPr>
            <w:rFonts w:ascii="Times New Roman" w:eastAsia="Times New Roman" w:hAnsi="Times New Roman" w:cs="Times New Roman"/>
            <w:spacing w:val="-4"/>
            <w:sz w:val="28"/>
            <w:szCs w:val="28"/>
            <w:lang w:val="en-US" w:eastAsia="ar-SA"/>
          </w:rPr>
          <w:t>nov</w:t>
        </w:r>
        <w:proofErr w:type="spellEnd"/>
        <w:r w:rsidRPr="00636303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ar-SA"/>
          </w:rPr>
          <w:t>.</w:t>
        </w:r>
        <w:proofErr w:type="spellStart"/>
        <w:r w:rsidRPr="00636303">
          <w:rPr>
            <w:rFonts w:ascii="Times New Roman" w:eastAsia="Times New Roman" w:hAnsi="Times New Roman" w:cs="Times New Roman"/>
            <w:spacing w:val="-4"/>
            <w:sz w:val="28"/>
            <w:szCs w:val="28"/>
            <w:lang w:val="en-US" w:eastAsia="ar-SA"/>
          </w:rPr>
          <w:t>ru</w:t>
        </w:r>
        <w:proofErr w:type="spellEnd"/>
      </w:hyperlink>
      <w:r w:rsidRPr="00636303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.</w:t>
      </w:r>
    </w:p>
    <w:p w14:paraId="60279A8B" w14:textId="77777777" w:rsidR="00636303" w:rsidRPr="00636303" w:rsidRDefault="00636303" w:rsidP="00DD4D5D">
      <w:pPr>
        <w:spacing w:line="360" w:lineRule="atLeast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14:paraId="6A60B5FD" w14:textId="77777777" w:rsidR="00DD4D5D" w:rsidRPr="00EB53B6" w:rsidRDefault="00DD4D5D" w:rsidP="00D31328">
      <w:pPr>
        <w:spacing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B328F8B" w14:textId="77777777" w:rsidR="00075E88" w:rsidRDefault="0083295E"/>
    <w:sectPr w:rsidR="0007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B6"/>
    <w:rsid w:val="0004510D"/>
    <w:rsid w:val="00072B0C"/>
    <w:rsid w:val="003E4F94"/>
    <w:rsid w:val="00636303"/>
    <w:rsid w:val="0083295E"/>
    <w:rsid w:val="008F498A"/>
    <w:rsid w:val="00D31328"/>
    <w:rsid w:val="00DD4D5D"/>
    <w:rsid w:val="00EB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1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53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B53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6363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53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B53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6363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skom.n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tpgpb.ru/" TargetMode="External"/><Relationship Id="rId5" Type="http://schemas.openxmlformats.org/officeDocument/2006/relationships/hyperlink" Target="https://etpgpb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</dc:creator>
  <cp:lastModifiedBy>Volkov</cp:lastModifiedBy>
  <cp:revision>5</cp:revision>
  <dcterms:created xsi:type="dcterms:W3CDTF">2022-04-01T11:45:00Z</dcterms:created>
  <dcterms:modified xsi:type="dcterms:W3CDTF">2022-04-13T17:19:00Z</dcterms:modified>
</cp:coreProperties>
</file>