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D0288" w14:textId="77777777" w:rsidR="000203B2" w:rsidRPr="00E825A9" w:rsidRDefault="000203B2" w:rsidP="000203B2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 w:rsidRPr="00E825A9">
        <w:rPr>
          <w:rFonts w:ascii="Times New Roman" w:hAnsi="Times New Roman" w:cs="Times New Roman"/>
          <w:sz w:val="28"/>
          <w:szCs w:val="28"/>
        </w:rPr>
        <w:t xml:space="preserve">УТВЕРЖДЕНЫ </w:t>
      </w:r>
    </w:p>
    <w:p w14:paraId="30770E46" w14:textId="77777777" w:rsidR="000203B2" w:rsidRDefault="000203B2" w:rsidP="000203B2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 w:rsidRPr="00E825A9"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</w:p>
    <w:p w14:paraId="626B585D" w14:textId="77777777" w:rsidR="000203B2" w:rsidRPr="00E825A9" w:rsidRDefault="000203B2" w:rsidP="000203B2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природных ресурсов,</w:t>
      </w:r>
      <w:r w:rsidRPr="00E825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29C5D2" w14:textId="77777777" w:rsidR="000203B2" w:rsidRPr="00E825A9" w:rsidRDefault="000203B2" w:rsidP="000203B2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 w:rsidRPr="00E825A9">
        <w:rPr>
          <w:rFonts w:ascii="Times New Roman" w:hAnsi="Times New Roman" w:cs="Times New Roman"/>
          <w:sz w:val="28"/>
          <w:szCs w:val="28"/>
        </w:rPr>
        <w:t>лесного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и экологии</w:t>
      </w:r>
    </w:p>
    <w:p w14:paraId="1C96E18F" w14:textId="77777777" w:rsidR="000203B2" w:rsidRPr="00E825A9" w:rsidRDefault="000203B2" w:rsidP="000203B2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 w:rsidRPr="00E825A9">
        <w:rPr>
          <w:rFonts w:ascii="Times New Roman" w:hAnsi="Times New Roman" w:cs="Times New Roman"/>
          <w:sz w:val="28"/>
          <w:szCs w:val="28"/>
        </w:rPr>
        <w:t xml:space="preserve"> Новгородской области </w:t>
      </w:r>
    </w:p>
    <w:p w14:paraId="5EE6CE25" w14:textId="77777777" w:rsidR="00F37DDC" w:rsidRDefault="00F37DDC" w:rsidP="00F37DDC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09.01.2018 № 16</w:t>
      </w:r>
    </w:p>
    <w:p w14:paraId="3CD48F15" w14:textId="77777777" w:rsidR="000203B2" w:rsidRPr="00652C76" w:rsidRDefault="000203B2" w:rsidP="000203B2">
      <w:pPr>
        <w:tabs>
          <w:tab w:val="left" w:pos="2355"/>
        </w:tabs>
        <w:spacing w:after="0"/>
        <w:ind w:firstLine="73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81DEFD" w14:textId="77777777" w:rsidR="000203B2" w:rsidRDefault="000203B2" w:rsidP="000203B2">
      <w:pPr>
        <w:tabs>
          <w:tab w:val="left" w:pos="2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C76">
        <w:rPr>
          <w:rFonts w:ascii="Times New Roman" w:hAnsi="Times New Roman" w:cs="Times New Roman"/>
          <w:b/>
          <w:sz w:val="28"/>
          <w:szCs w:val="28"/>
        </w:rPr>
        <w:t xml:space="preserve">Должностные обязанности ответственного за организацию обработки персональных данных в </w:t>
      </w:r>
      <w:r>
        <w:rPr>
          <w:rFonts w:ascii="Times New Roman" w:hAnsi="Times New Roman" w:cs="Times New Roman"/>
          <w:b/>
          <w:sz w:val="28"/>
          <w:szCs w:val="28"/>
        </w:rPr>
        <w:t>министерстве природных ресурсов, лесного хозяйства и экологии</w:t>
      </w:r>
      <w:r w:rsidRPr="00652C76">
        <w:rPr>
          <w:rFonts w:ascii="Times New Roman" w:hAnsi="Times New Roman" w:cs="Times New Roman"/>
          <w:b/>
          <w:sz w:val="28"/>
          <w:szCs w:val="28"/>
        </w:rPr>
        <w:t xml:space="preserve"> Новгородской области</w:t>
      </w:r>
    </w:p>
    <w:p w14:paraId="2E5458E4" w14:textId="77777777" w:rsidR="000203B2" w:rsidRPr="00652C76" w:rsidRDefault="000203B2" w:rsidP="000203B2">
      <w:pPr>
        <w:tabs>
          <w:tab w:val="left" w:pos="2355"/>
        </w:tabs>
        <w:spacing w:after="0"/>
        <w:ind w:firstLine="73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E2F984" w14:textId="77777777" w:rsidR="000203B2" w:rsidRPr="00652C76" w:rsidRDefault="000203B2" w:rsidP="000203B2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52C76">
        <w:rPr>
          <w:rFonts w:ascii="Times New Roman" w:hAnsi="Times New Roman" w:cs="Times New Roman"/>
          <w:sz w:val="28"/>
          <w:szCs w:val="28"/>
        </w:rPr>
        <w:t xml:space="preserve">Ответственный за организацию обработки персональных данных в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министерстве природных ресурсов, лесного хозяйства и экологии Новгородской области (далее </w:t>
      </w:r>
      <w:r w:rsidRPr="00652C76">
        <w:rPr>
          <w:rFonts w:ascii="Times New Roman" w:hAnsi="Times New Roman" w:cs="Times New Roman"/>
          <w:sz w:val="28"/>
          <w:szCs w:val="28"/>
        </w:rPr>
        <w:t>ответственный за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>, Министерство</w:t>
      </w:r>
      <w:r w:rsidRPr="00652C76">
        <w:rPr>
          <w:rFonts w:ascii="Times New Roman" w:hAnsi="Times New Roman" w:cs="Times New Roman"/>
          <w:sz w:val="28"/>
          <w:szCs w:val="28"/>
        </w:rPr>
        <w:t xml:space="preserve">) назначается </w:t>
      </w:r>
      <w:r>
        <w:rPr>
          <w:rFonts w:ascii="Times New Roman" w:hAnsi="Times New Roman" w:cs="Times New Roman"/>
          <w:sz w:val="28"/>
          <w:szCs w:val="28"/>
        </w:rPr>
        <w:t>министром</w:t>
      </w:r>
      <w:r w:rsidRPr="00652C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природных ресурсов, лесного хозяйства и экологии Новгородской области</w:t>
      </w:r>
      <w:r w:rsidRPr="00652C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Министр) </w:t>
      </w:r>
      <w:r w:rsidRPr="00652C76">
        <w:rPr>
          <w:rFonts w:ascii="Times New Roman" w:hAnsi="Times New Roman" w:cs="Times New Roman"/>
          <w:sz w:val="28"/>
          <w:szCs w:val="28"/>
        </w:rPr>
        <w:t>из числа государственных гражданских служащих, относящихся к высшей, главной и (или) ведущей групп должностей категории "руководители".</w:t>
      </w:r>
    </w:p>
    <w:p w14:paraId="428B433A" w14:textId="77777777" w:rsidR="000203B2" w:rsidRPr="00652C76" w:rsidRDefault="000203B2" w:rsidP="000203B2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52C76">
        <w:rPr>
          <w:rFonts w:ascii="Times New Roman" w:hAnsi="Times New Roman" w:cs="Times New Roman"/>
          <w:sz w:val="28"/>
          <w:szCs w:val="28"/>
        </w:rPr>
        <w:t xml:space="preserve">Ответственный за обработку персональных данных в своей работе руководствуется законодательством Российской Федерации в области персональных данных, Правилами обработки персональных данных в </w:t>
      </w:r>
      <w:r>
        <w:rPr>
          <w:rFonts w:ascii="Times New Roman" w:hAnsi="Times New Roman" w:cs="Times New Roman"/>
          <w:sz w:val="28"/>
          <w:szCs w:val="28"/>
        </w:rPr>
        <w:t>Министерстве.</w:t>
      </w:r>
    </w:p>
    <w:p w14:paraId="739ECEBA" w14:textId="77777777" w:rsidR="000203B2" w:rsidRPr="00652C76" w:rsidRDefault="000203B2" w:rsidP="000203B2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52C76">
        <w:rPr>
          <w:rFonts w:ascii="Times New Roman" w:hAnsi="Times New Roman" w:cs="Times New Roman"/>
          <w:sz w:val="28"/>
          <w:szCs w:val="28"/>
        </w:rPr>
        <w:t>Ответственный за обработку персональных данных обязан:</w:t>
      </w:r>
    </w:p>
    <w:p w14:paraId="2E6D9A6D" w14:textId="77777777" w:rsidR="000203B2" w:rsidRPr="00652C76" w:rsidRDefault="000203B2" w:rsidP="000203B2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652C76">
        <w:rPr>
          <w:rFonts w:ascii="Times New Roman" w:hAnsi="Times New Roman" w:cs="Times New Roman"/>
          <w:sz w:val="28"/>
          <w:szCs w:val="28"/>
        </w:rPr>
        <w:t>Организовывать приня</w:t>
      </w:r>
      <w:r>
        <w:rPr>
          <w:rFonts w:ascii="Times New Roman" w:hAnsi="Times New Roman" w:cs="Times New Roman"/>
          <w:sz w:val="28"/>
          <w:szCs w:val="28"/>
        </w:rPr>
        <w:t xml:space="preserve">тие правовых, организационных и </w:t>
      </w:r>
      <w:r w:rsidRPr="00652C76">
        <w:rPr>
          <w:rFonts w:ascii="Times New Roman" w:hAnsi="Times New Roman" w:cs="Times New Roman"/>
          <w:sz w:val="28"/>
          <w:szCs w:val="28"/>
        </w:rPr>
        <w:t>технических мер для обеспече</w:t>
      </w:r>
      <w:r>
        <w:rPr>
          <w:rFonts w:ascii="Times New Roman" w:hAnsi="Times New Roman" w:cs="Times New Roman"/>
          <w:sz w:val="28"/>
          <w:szCs w:val="28"/>
        </w:rPr>
        <w:t xml:space="preserve">ния защиты персональных данных, </w:t>
      </w:r>
      <w:r w:rsidRPr="00652C76">
        <w:rPr>
          <w:rFonts w:ascii="Times New Roman" w:hAnsi="Times New Roman" w:cs="Times New Roman"/>
          <w:sz w:val="28"/>
          <w:szCs w:val="28"/>
        </w:rPr>
        <w:t xml:space="preserve">обрабатываемых в </w:t>
      </w:r>
      <w:r>
        <w:rPr>
          <w:rFonts w:ascii="Times New Roman" w:hAnsi="Times New Roman" w:cs="Times New Roman"/>
          <w:sz w:val="28"/>
          <w:szCs w:val="28"/>
        </w:rPr>
        <w:t>Министерстве</w:t>
      </w:r>
      <w:r w:rsidRPr="00652C76">
        <w:rPr>
          <w:rFonts w:ascii="Times New Roman" w:hAnsi="Times New Roman" w:cs="Times New Roman"/>
          <w:sz w:val="28"/>
          <w:szCs w:val="28"/>
        </w:rPr>
        <w:t xml:space="preserve"> от неправомерного или случайного доступа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C76">
        <w:rPr>
          <w:rFonts w:ascii="Times New Roman" w:hAnsi="Times New Roman" w:cs="Times New Roman"/>
          <w:sz w:val="28"/>
          <w:szCs w:val="28"/>
        </w:rPr>
        <w:t>к ним, уничтожения, изменения, блокирования,</w:t>
      </w:r>
      <w:r>
        <w:rPr>
          <w:rFonts w:ascii="Times New Roman" w:hAnsi="Times New Roman" w:cs="Times New Roman"/>
          <w:sz w:val="28"/>
          <w:szCs w:val="28"/>
        </w:rPr>
        <w:t xml:space="preserve"> копирования, </w:t>
      </w:r>
      <w:r w:rsidRPr="00652C76">
        <w:rPr>
          <w:rFonts w:ascii="Times New Roman" w:hAnsi="Times New Roman" w:cs="Times New Roman"/>
          <w:sz w:val="28"/>
          <w:szCs w:val="28"/>
        </w:rPr>
        <w:t>предоставления, распространения персональных данных, а также от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C76">
        <w:rPr>
          <w:rFonts w:ascii="Times New Roman" w:hAnsi="Times New Roman" w:cs="Times New Roman"/>
          <w:sz w:val="28"/>
          <w:szCs w:val="28"/>
        </w:rPr>
        <w:t>неправомерных действий в отношении персональных данных;</w:t>
      </w:r>
    </w:p>
    <w:p w14:paraId="3DCA0DF5" w14:textId="77777777" w:rsidR="000203B2" w:rsidRPr="00652C76" w:rsidRDefault="000203B2" w:rsidP="000203B2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652C76">
        <w:rPr>
          <w:rFonts w:ascii="Times New Roman" w:hAnsi="Times New Roman" w:cs="Times New Roman"/>
          <w:sz w:val="28"/>
          <w:szCs w:val="28"/>
        </w:rPr>
        <w:t>Осуществлять внутренний конт</w:t>
      </w:r>
      <w:r>
        <w:rPr>
          <w:rFonts w:ascii="Times New Roman" w:hAnsi="Times New Roman" w:cs="Times New Roman"/>
          <w:sz w:val="28"/>
          <w:szCs w:val="28"/>
        </w:rPr>
        <w:t>роль за соблюдением работниками Министерства</w:t>
      </w:r>
      <w:r w:rsidRPr="00652C76">
        <w:rPr>
          <w:rFonts w:ascii="Times New Roman" w:hAnsi="Times New Roman" w:cs="Times New Roman"/>
          <w:sz w:val="28"/>
          <w:szCs w:val="28"/>
        </w:rPr>
        <w:t xml:space="preserve"> требований законодательства Российской Федерации в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C76">
        <w:rPr>
          <w:rFonts w:ascii="Times New Roman" w:hAnsi="Times New Roman" w:cs="Times New Roman"/>
          <w:sz w:val="28"/>
          <w:szCs w:val="28"/>
        </w:rPr>
        <w:t>персональных данных, в том числе т</w:t>
      </w:r>
      <w:r>
        <w:rPr>
          <w:rFonts w:ascii="Times New Roman" w:hAnsi="Times New Roman" w:cs="Times New Roman"/>
          <w:sz w:val="28"/>
          <w:szCs w:val="28"/>
        </w:rPr>
        <w:t xml:space="preserve">ребований к защите персональных </w:t>
      </w:r>
      <w:r w:rsidRPr="00652C76">
        <w:rPr>
          <w:rFonts w:ascii="Times New Roman" w:hAnsi="Times New Roman" w:cs="Times New Roman"/>
          <w:sz w:val="28"/>
          <w:szCs w:val="28"/>
        </w:rPr>
        <w:t>данных;</w:t>
      </w:r>
    </w:p>
    <w:p w14:paraId="0B8638FD" w14:textId="77777777" w:rsidR="000203B2" w:rsidRPr="00652C76" w:rsidRDefault="000203B2" w:rsidP="000203B2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652C76">
        <w:rPr>
          <w:rFonts w:ascii="Times New Roman" w:hAnsi="Times New Roman" w:cs="Times New Roman"/>
          <w:sz w:val="28"/>
          <w:szCs w:val="28"/>
        </w:rPr>
        <w:t xml:space="preserve">Доводить до сведения работников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652C76">
        <w:rPr>
          <w:rFonts w:ascii="Times New Roman" w:hAnsi="Times New Roman" w:cs="Times New Roman"/>
          <w:sz w:val="28"/>
          <w:szCs w:val="28"/>
        </w:rPr>
        <w:t xml:space="preserve"> положения законодательства Российской Федерации в области обработки персональных данных, локальных правовых актов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652C76">
        <w:rPr>
          <w:rFonts w:ascii="Times New Roman" w:hAnsi="Times New Roman" w:cs="Times New Roman"/>
          <w:sz w:val="28"/>
          <w:szCs w:val="28"/>
        </w:rPr>
        <w:t xml:space="preserve"> по вопросам обработки персональных данных, требований к защите персональных данных;</w:t>
      </w:r>
    </w:p>
    <w:p w14:paraId="3744F23D" w14:textId="77777777" w:rsidR="000203B2" w:rsidRPr="00652C76" w:rsidRDefault="000203B2" w:rsidP="000203B2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Pr="00652C76">
        <w:rPr>
          <w:rFonts w:ascii="Times New Roman" w:hAnsi="Times New Roman" w:cs="Times New Roman"/>
          <w:sz w:val="28"/>
          <w:szCs w:val="28"/>
        </w:rPr>
        <w:t xml:space="preserve">Организовывать прием и обработку запросов субъектов персональных данных или их представителей, а также осуществлять контроль за приемом и обработкой таких запросов в </w:t>
      </w:r>
      <w:r>
        <w:rPr>
          <w:rFonts w:ascii="Times New Roman" w:hAnsi="Times New Roman" w:cs="Times New Roman"/>
          <w:sz w:val="28"/>
          <w:szCs w:val="28"/>
        </w:rPr>
        <w:t>Министерстве</w:t>
      </w:r>
      <w:r w:rsidRPr="00652C76">
        <w:rPr>
          <w:rFonts w:ascii="Times New Roman" w:hAnsi="Times New Roman" w:cs="Times New Roman"/>
          <w:sz w:val="28"/>
          <w:szCs w:val="28"/>
        </w:rPr>
        <w:t>;</w:t>
      </w:r>
    </w:p>
    <w:p w14:paraId="6B0DEE11" w14:textId="77777777" w:rsidR="000203B2" w:rsidRPr="00652C76" w:rsidRDefault="000203B2" w:rsidP="000203B2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3.5.</w:t>
      </w:r>
      <w:r w:rsidRPr="00652C76">
        <w:rPr>
          <w:rFonts w:ascii="Times New Roman" w:hAnsi="Times New Roman" w:cs="Times New Roman"/>
          <w:sz w:val="28"/>
          <w:szCs w:val="28"/>
        </w:rPr>
        <w:t xml:space="preserve">В случае нарушения в </w:t>
      </w:r>
      <w:r>
        <w:rPr>
          <w:rFonts w:ascii="Times New Roman" w:hAnsi="Times New Roman" w:cs="Times New Roman"/>
          <w:sz w:val="28"/>
          <w:szCs w:val="28"/>
        </w:rPr>
        <w:t>Министерстве</w:t>
      </w:r>
      <w:r w:rsidRPr="00652C76">
        <w:rPr>
          <w:rFonts w:ascii="Times New Roman" w:hAnsi="Times New Roman" w:cs="Times New Roman"/>
          <w:sz w:val="28"/>
          <w:szCs w:val="28"/>
        </w:rPr>
        <w:t xml:space="preserve"> требований к защите персональных данных принимать необходимые меры по восстановлению нарушенных прав субъектов персональных данных.</w:t>
      </w:r>
    </w:p>
    <w:p w14:paraId="1072EF33" w14:textId="77777777" w:rsidR="000203B2" w:rsidRPr="00652C76" w:rsidRDefault="000203B2" w:rsidP="000203B2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52C76">
        <w:rPr>
          <w:rFonts w:ascii="Times New Roman" w:hAnsi="Times New Roman" w:cs="Times New Roman"/>
          <w:sz w:val="28"/>
          <w:szCs w:val="28"/>
        </w:rPr>
        <w:t>Ответственный за обработку персональных данных вправе:</w:t>
      </w:r>
    </w:p>
    <w:p w14:paraId="244F3618" w14:textId="77777777" w:rsidR="000203B2" w:rsidRPr="00652C76" w:rsidRDefault="000203B2" w:rsidP="000203B2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652C76">
        <w:rPr>
          <w:rFonts w:ascii="Times New Roman" w:hAnsi="Times New Roman" w:cs="Times New Roman"/>
          <w:sz w:val="28"/>
          <w:szCs w:val="28"/>
        </w:rPr>
        <w:t xml:space="preserve">4.1. Иметь доступ к информации, касающейся обработки персональных данных в </w:t>
      </w:r>
      <w:r>
        <w:rPr>
          <w:rFonts w:ascii="Times New Roman" w:hAnsi="Times New Roman" w:cs="Times New Roman"/>
          <w:sz w:val="28"/>
          <w:szCs w:val="28"/>
        </w:rPr>
        <w:t>Министерстве</w:t>
      </w:r>
      <w:r w:rsidRPr="00652C76">
        <w:rPr>
          <w:rFonts w:ascii="Times New Roman" w:hAnsi="Times New Roman" w:cs="Times New Roman"/>
          <w:sz w:val="28"/>
          <w:szCs w:val="28"/>
        </w:rPr>
        <w:t xml:space="preserve"> и включающей:</w:t>
      </w:r>
    </w:p>
    <w:p w14:paraId="0DDB03E6" w14:textId="77777777" w:rsidR="000203B2" w:rsidRPr="00652C76" w:rsidRDefault="000203B2" w:rsidP="000203B2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652C76">
        <w:rPr>
          <w:rFonts w:ascii="Times New Roman" w:hAnsi="Times New Roman" w:cs="Times New Roman"/>
          <w:sz w:val="28"/>
          <w:szCs w:val="28"/>
        </w:rPr>
        <w:t>4.1.1. Цели обработки персональных данных;</w:t>
      </w:r>
    </w:p>
    <w:p w14:paraId="2631457B" w14:textId="77777777" w:rsidR="000203B2" w:rsidRPr="00652C76" w:rsidRDefault="000203B2" w:rsidP="000203B2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652C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4.1.2.</w:t>
      </w:r>
      <w:r w:rsidRPr="00652C76">
        <w:rPr>
          <w:rFonts w:ascii="Times New Roman" w:hAnsi="Times New Roman" w:cs="Times New Roman"/>
          <w:sz w:val="28"/>
          <w:szCs w:val="28"/>
        </w:rPr>
        <w:t>Категории обрабатываемых персональных данных;</w:t>
      </w:r>
    </w:p>
    <w:p w14:paraId="4B4338A1" w14:textId="77777777" w:rsidR="000203B2" w:rsidRPr="00652C76" w:rsidRDefault="000203B2" w:rsidP="000203B2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652C76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.3.</w:t>
      </w:r>
      <w:r w:rsidRPr="00652C76">
        <w:rPr>
          <w:rFonts w:ascii="Times New Roman" w:hAnsi="Times New Roman" w:cs="Times New Roman"/>
          <w:sz w:val="28"/>
          <w:szCs w:val="28"/>
        </w:rPr>
        <w:t>Категории субъект</w:t>
      </w:r>
      <w:r>
        <w:rPr>
          <w:rFonts w:ascii="Times New Roman" w:hAnsi="Times New Roman" w:cs="Times New Roman"/>
          <w:sz w:val="28"/>
          <w:szCs w:val="28"/>
        </w:rPr>
        <w:t xml:space="preserve">ов, персональные данные которых </w:t>
      </w:r>
      <w:r w:rsidRPr="00652C76">
        <w:rPr>
          <w:rFonts w:ascii="Times New Roman" w:hAnsi="Times New Roman" w:cs="Times New Roman"/>
          <w:sz w:val="28"/>
          <w:szCs w:val="28"/>
        </w:rPr>
        <w:t>обрабатываются;</w:t>
      </w:r>
    </w:p>
    <w:p w14:paraId="6CE05420" w14:textId="77777777" w:rsidR="000203B2" w:rsidRPr="00652C76" w:rsidRDefault="000203B2" w:rsidP="000203B2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4.1.4.</w:t>
      </w:r>
      <w:r w:rsidRPr="00652C76">
        <w:rPr>
          <w:rFonts w:ascii="Times New Roman" w:hAnsi="Times New Roman" w:cs="Times New Roman"/>
          <w:sz w:val="28"/>
          <w:szCs w:val="28"/>
        </w:rPr>
        <w:t>Правовые основания обработки персональных данных;</w:t>
      </w:r>
    </w:p>
    <w:p w14:paraId="75082F15" w14:textId="77777777" w:rsidR="000203B2" w:rsidRPr="00652C76" w:rsidRDefault="000203B2" w:rsidP="000203B2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4.1.5.</w:t>
      </w:r>
      <w:r w:rsidRPr="00652C76">
        <w:rPr>
          <w:rFonts w:ascii="Times New Roman" w:hAnsi="Times New Roman" w:cs="Times New Roman"/>
          <w:sz w:val="28"/>
          <w:szCs w:val="28"/>
        </w:rPr>
        <w:t xml:space="preserve">Перечень действий с персональными данными, общее описание используемых в </w:t>
      </w:r>
      <w:r>
        <w:rPr>
          <w:rFonts w:ascii="Times New Roman" w:hAnsi="Times New Roman" w:cs="Times New Roman"/>
          <w:sz w:val="28"/>
          <w:szCs w:val="28"/>
        </w:rPr>
        <w:t>Министерстве</w:t>
      </w:r>
      <w:r w:rsidRPr="00652C76">
        <w:rPr>
          <w:rFonts w:ascii="Times New Roman" w:hAnsi="Times New Roman" w:cs="Times New Roman"/>
          <w:sz w:val="28"/>
          <w:szCs w:val="28"/>
        </w:rPr>
        <w:t xml:space="preserve"> способов обработки персональных данных;</w:t>
      </w:r>
    </w:p>
    <w:p w14:paraId="5603225A" w14:textId="77777777" w:rsidR="000203B2" w:rsidRPr="00652C76" w:rsidRDefault="000203B2" w:rsidP="000203B2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4.1.6.</w:t>
      </w:r>
      <w:r w:rsidRPr="00652C76">
        <w:rPr>
          <w:rFonts w:ascii="Times New Roman" w:hAnsi="Times New Roman" w:cs="Times New Roman"/>
          <w:sz w:val="28"/>
          <w:szCs w:val="28"/>
        </w:rPr>
        <w:t>Описание мер, предусмотренных статьями 18.1 и 19 Федерального закона от 27 июля 2007 года «О персональных данных», в том числе сведения о наличии шифровальных (криптографических) средс</w:t>
      </w:r>
      <w:r>
        <w:rPr>
          <w:rFonts w:ascii="Times New Roman" w:hAnsi="Times New Roman" w:cs="Times New Roman"/>
          <w:sz w:val="28"/>
          <w:szCs w:val="28"/>
        </w:rPr>
        <w:t>тв и наименования этих средств;</w:t>
      </w:r>
    </w:p>
    <w:p w14:paraId="5149BBEC" w14:textId="77777777" w:rsidR="000203B2" w:rsidRPr="00652C76" w:rsidRDefault="000203B2" w:rsidP="000203B2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4.1.7.</w:t>
      </w:r>
      <w:r w:rsidRPr="00652C76">
        <w:rPr>
          <w:rFonts w:ascii="Times New Roman" w:hAnsi="Times New Roman" w:cs="Times New Roman"/>
          <w:sz w:val="28"/>
          <w:szCs w:val="28"/>
        </w:rPr>
        <w:t>Дату начала обработки персональных данных;</w:t>
      </w:r>
    </w:p>
    <w:p w14:paraId="14BB35C9" w14:textId="77777777" w:rsidR="000203B2" w:rsidRPr="00652C76" w:rsidRDefault="000203B2" w:rsidP="000203B2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4.1.8.</w:t>
      </w:r>
      <w:r w:rsidRPr="00652C76">
        <w:rPr>
          <w:rFonts w:ascii="Times New Roman" w:hAnsi="Times New Roman" w:cs="Times New Roman"/>
          <w:sz w:val="28"/>
          <w:szCs w:val="28"/>
        </w:rPr>
        <w:t>Срок или условия прекращения обработки персональных данных;</w:t>
      </w:r>
    </w:p>
    <w:p w14:paraId="6D0B2CD2" w14:textId="77777777" w:rsidR="000203B2" w:rsidRPr="00652C76" w:rsidRDefault="000203B2" w:rsidP="000203B2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4.1.9.</w:t>
      </w:r>
      <w:r w:rsidRPr="00652C76">
        <w:rPr>
          <w:rFonts w:ascii="Times New Roman" w:hAnsi="Times New Roman" w:cs="Times New Roman"/>
          <w:sz w:val="28"/>
          <w:szCs w:val="28"/>
        </w:rPr>
        <w:t>Сведения о наличии или об отс</w:t>
      </w:r>
      <w:r>
        <w:rPr>
          <w:rFonts w:ascii="Times New Roman" w:hAnsi="Times New Roman" w:cs="Times New Roman"/>
          <w:sz w:val="28"/>
          <w:szCs w:val="28"/>
        </w:rPr>
        <w:t xml:space="preserve">утствии трансграничной передачи </w:t>
      </w:r>
      <w:r w:rsidRPr="00652C76">
        <w:rPr>
          <w:rFonts w:ascii="Times New Roman" w:hAnsi="Times New Roman" w:cs="Times New Roman"/>
          <w:sz w:val="28"/>
          <w:szCs w:val="28"/>
        </w:rPr>
        <w:t>персональных данных в процессе их обработки;</w:t>
      </w:r>
    </w:p>
    <w:p w14:paraId="60C35518" w14:textId="77777777" w:rsidR="000203B2" w:rsidRPr="00652C76" w:rsidRDefault="000203B2" w:rsidP="000203B2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4.1.10.</w:t>
      </w:r>
      <w:r w:rsidRPr="00652C76">
        <w:rPr>
          <w:rFonts w:ascii="Times New Roman" w:hAnsi="Times New Roman" w:cs="Times New Roman"/>
          <w:sz w:val="28"/>
          <w:szCs w:val="28"/>
        </w:rPr>
        <w:t>Сведения об обеспечении безопасности персональн</w:t>
      </w:r>
      <w:r>
        <w:rPr>
          <w:rFonts w:ascii="Times New Roman" w:hAnsi="Times New Roman" w:cs="Times New Roman"/>
          <w:sz w:val="28"/>
          <w:szCs w:val="28"/>
        </w:rPr>
        <w:t xml:space="preserve">ых данных в </w:t>
      </w:r>
      <w:r w:rsidRPr="00652C76">
        <w:rPr>
          <w:rFonts w:ascii="Times New Roman" w:hAnsi="Times New Roman" w:cs="Times New Roman"/>
          <w:sz w:val="28"/>
          <w:szCs w:val="28"/>
        </w:rPr>
        <w:t>соответствии с требованиям</w:t>
      </w:r>
      <w:r>
        <w:rPr>
          <w:rFonts w:ascii="Times New Roman" w:hAnsi="Times New Roman" w:cs="Times New Roman"/>
          <w:sz w:val="28"/>
          <w:szCs w:val="28"/>
        </w:rPr>
        <w:t xml:space="preserve">и к защите персональных данных, </w:t>
      </w:r>
      <w:r w:rsidRPr="00652C76">
        <w:rPr>
          <w:rFonts w:ascii="Times New Roman" w:hAnsi="Times New Roman" w:cs="Times New Roman"/>
          <w:sz w:val="28"/>
          <w:szCs w:val="28"/>
        </w:rPr>
        <w:t>установленными Правительством Российской Федерации;</w:t>
      </w:r>
    </w:p>
    <w:p w14:paraId="40A46DA2" w14:textId="77777777" w:rsidR="000203B2" w:rsidRPr="00652C76" w:rsidRDefault="000203B2" w:rsidP="000203B2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652C76">
        <w:rPr>
          <w:rFonts w:ascii="Times New Roman" w:hAnsi="Times New Roman" w:cs="Times New Roman"/>
          <w:sz w:val="28"/>
          <w:szCs w:val="28"/>
        </w:rPr>
        <w:t xml:space="preserve">4.2. Привлекать к реализации мер, направленных на обеспечение безопасности персональных данных, обрабатываемых в </w:t>
      </w:r>
      <w:r w:rsidR="001D4B15">
        <w:rPr>
          <w:rFonts w:ascii="Times New Roman" w:hAnsi="Times New Roman" w:cs="Times New Roman"/>
          <w:sz w:val="28"/>
          <w:szCs w:val="28"/>
        </w:rPr>
        <w:t>Министерстве</w:t>
      </w:r>
      <w:r w:rsidRPr="00652C76">
        <w:rPr>
          <w:rFonts w:ascii="Times New Roman" w:hAnsi="Times New Roman" w:cs="Times New Roman"/>
          <w:sz w:val="28"/>
          <w:szCs w:val="28"/>
        </w:rPr>
        <w:t xml:space="preserve">, иных работников </w:t>
      </w:r>
      <w:r w:rsidR="001D4B15">
        <w:rPr>
          <w:rFonts w:ascii="Times New Roman" w:hAnsi="Times New Roman" w:cs="Times New Roman"/>
          <w:sz w:val="28"/>
          <w:szCs w:val="28"/>
        </w:rPr>
        <w:t>Министерства</w:t>
      </w:r>
      <w:r w:rsidRPr="00652C76">
        <w:rPr>
          <w:rFonts w:ascii="Times New Roman" w:hAnsi="Times New Roman" w:cs="Times New Roman"/>
          <w:sz w:val="28"/>
          <w:szCs w:val="28"/>
        </w:rPr>
        <w:t xml:space="preserve"> с возложением на них соответствующих обязанностей и закреплением ответственности.</w:t>
      </w:r>
    </w:p>
    <w:p w14:paraId="7F0EB99D" w14:textId="77777777" w:rsidR="000203B2" w:rsidRPr="00652C76" w:rsidRDefault="000203B2" w:rsidP="000203B2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652C76">
        <w:rPr>
          <w:rFonts w:ascii="Times New Roman" w:hAnsi="Times New Roman" w:cs="Times New Roman"/>
          <w:sz w:val="28"/>
          <w:szCs w:val="28"/>
        </w:rPr>
        <w:t xml:space="preserve">5. Ответственный за обработку персональных данных несет в соответствии с действующим законодательством ответственность за надлежащее выполнение должностных обязанностей по организации обработки персональных данных в </w:t>
      </w:r>
      <w:r w:rsidR="001D4B15">
        <w:rPr>
          <w:rFonts w:ascii="Times New Roman" w:hAnsi="Times New Roman" w:cs="Times New Roman"/>
          <w:sz w:val="28"/>
          <w:szCs w:val="28"/>
        </w:rPr>
        <w:t>Министерстве</w:t>
      </w:r>
      <w:r w:rsidRPr="00652C76">
        <w:rPr>
          <w:rFonts w:ascii="Times New Roman" w:hAnsi="Times New Roman" w:cs="Times New Roman"/>
          <w:sz w:val="28"/>
          <w:szCs w:val="28"/>
        </w:rPr>
        <w:t xml:space="preserve"> в соответствии с положениями законодательства Российской Федерации в области персональных данных.</w:t>
      </w:r>
    </w:p>
    <w:p w14:paraId="72F3AD19" w14:textId="77777777" w:rsidR="00B80526" w:rsidRDefault="00B80526"/>
    <w:sectPr w:rsidR="00B80526" w:rsidSect="00EC220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2C1EB" w14:textId="77777777" w:rsidR="00EC220E" w:rsidRDefault="00EC220E" w:rsidP="001D4B15">
      <w:pPr>
        <w:spacing w:after="0" w:line="240" w:lineRule="auto"/>
      </w:pPr>
      <w:r>
        <w:separator/>
      </w:r>
    </w:p>
  </w:endnote>
  <w:endnote w:type="continuationSeparator" w:id="0">
    <w:p w14:paraId="2A76F140" w14:textId="77777777" w:rsidR="00EC220E" w:rsidRDefault="00EC220E" w:rsidP="001D4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2C702" w14:textId="77777777" w:rsidR="00EC220E" w:rsidRDefault="00EC220E" w:rsidP="001D4B15">
      <w:pPr>
        <w:spacing w:after="0" w:line="240" w:lineRule="auto"/>
      </w:pPr>
      <w:r>
        <w:separator/>
      </w:r>
    </w:p>
  </w:footnote>
  <w:footnote w:type="continuationSeparator" w:id="0">
    <w:p w14:paraId="2A529536" w14:textId="77777777" w:rsidR="00EC220E" w:rsidRDefault="00EC220E" w:rsidP="001D4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2177772"/>
      <w:docPartObj>
        <w:docPartGallery w:val="Page Numbers (Top of Page)"/>
        <w:docPartUnique/>
      </w:docPartObj>
    </w:sdtPr>
    <w:sdtContent>
      <w:p w14:paraId="0B38BDC3" w14:textId="77777777" w:rsidR="001D4B15" w:rsidRDefault="001D4B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AD4A49B" w14:textId="77777777" w:rsidR="001D4B15" w:rsidRDefault="001D4B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746"/>
    <w:rsid w:val="000203B2"/>
    <w:rsid w:val="001C1746"/>
    <w:rsid w:val="001D4B15"/>
    <w:rsid w:val="00B80526"/>
    <w:rsid w:val="00D00ECB"/>
    <w:rsid w:val="00EC220E"/>
    <w:rsid w:val="00F3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16C1A"/>
  <w15:chartTrackingRefBased/>
  <w15:docId w15:val="{99FB9B00-23DC-4948-A6E0-937B7E7C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4B15"/>
  </w:style>
  <w:style w:type="paragraph" w:styleId="a5">
    <w:name w:val="footer"/>
    <w:basedOn w:val="a"/>
    <w:link w:val="a6"/>
    <w:uiPriority w:val="99"/>
    <w:unhideWhenUsed/>
    <w:rsid w:val="001D4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4B15"/>
  </w:style>
  <w:style w:type="paragraph" w:styleId="a7">
    <w:name w:val="Balloon Text"/>
    <w:basedOn w:val="a"/>
    <w:link w:val="a8"/>
    <w:uiPriority w:val="99"/>
    <w:semiHidden/>
    <w:unhideWhenUsed/>
    <w:rsid w:val="001D4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D4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30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Анатольевна</dc:creator>
  <cp:keywords/>
  <dc:description/>
  <cp:lastModifiedBy>Les User3</cp:lastModifiedBy>
  <cp:revision>4</cp:revision>
  <cp:lastPrinted>2018-05-23T14:09:00Z</cp:lastPrinted>
  <dcterms:created xsi:type="dcterms:W3CDTF">2018-05-23T13:58:00Z</dcterms:created>
  <dcterms:modified xsi:type="dcterms:W3CDTF">2024-05-06T09:31:00Z</dcterms:modified>
</cp:coreProperties>
</file>